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5513" w14:textId="77777777" w:rsidR="001B1ED0" w:rsidRPr="007C1EB7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 xml:space="preserve">Министерство цифрового развития, связи и массовых коммуникаций </w:t>
      </w:r>
    </w:p>
    <w:p w14:paraId="3A4495D7" w14:textId="77777777" w:rsidR="003748BB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14:paraId="373567FE" w14:textId="77777777" w:rsidR="00B62B0B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6E35411" w14:textId="77777777" w:rsidR="00B62B0B" w:rsidRPr="007C1EB7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CCD05" w14:textId="04F396BC" w:rsidR="005B1A0F" w:rsidRPr="00931265" w:rsidRDefault="001B1ED0" w:rsidP="00D95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1265">
        <w:rPr>
          <w:rFonts w:ascii="Times New Roman" w:hAnsi="Times New Roman" w:cs="Times New Roman"/>
          <w:sz w:val="24"/>
          <w:szCs w:val="24"/>
        </w:rPr>
        <w:t xml:space="preserve">Выписка из протокола запроса предложений </w:t>
      </w:r>
      <w:r w:rsidR="00931265" w:rsidRPr="0093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закупке </w:t>
      </w:r>
      <w:r w:rsidR="00D956E2"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>сервера, оргтехники, аудиотехники и комплектующих</w:t>
      </w:r>
    </w:p>
    <w:p w14:paraId="2DF1FF2D" w14:textId="1D405308" w:rsidR="001B1ED0" w:rsidRPr="00931265" w:rsidRDefault="001B1ED0" w:rsidP="005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265">
        <w:rPr>
          <w:rFonts w:ascii="Times New Roman" w:hAnsi="Times New Roman" w:cs="Times New Roman"/>
          <w:sz w:val="24"/>
          <w:szCs w:val="24"/>
        </w:rPr>
        <w:t xml:space="preserve"> от </w:t>
      </w:r>
      <w:r w:rsidR="00E13041">
        <w:rPr>
          <w:rFonts w:ascii="Times New Roman" w:hAnsi="Times New Roman" w:cs="Times New Roman"/>
          <w:sz w:val="24"/>
          <w:szCs w:val="24"/>
        </w:rPr>
        <w:t>1</w:t>
      </w:r>
      <w:r w:rsidR="00D956E2">
        <w:rPr>
          <w:rFonts w:ascii="Times New Roman" w:hAnsi="Times New Roman" w:cs="Times New Roman"/>
          <w:sz w:val="24"/>
          <w:szCs w:val="24"/>
        </w:rPr>
        <w:t>5</w:t>
      </w:r>
      <w:r w:rsidR="00BA5109">
        <w:rPr>
          <w:rFonts w:ascii="Times New Roman" w:hAnsi="Times New Roman" w:cs="Times New Roman"/>
          <w:sz w:val="24"/>
          <w:szCs w:val="24"/>
        </w:rPr>
        <w:t>,</w:t>
      </w:r>
      <w:r w:rsidR="00790DCD" w:rsidRPr="00A619F0">
        <w:rPr>
          <w:rFonts w:ascii="Times New Roman" w:hAnsi="Times New Roman" w:cs="Times New Roman"/>
          <w:sz w:val="24"/>
          <w:szCs w:val="24"/>
        </w:rPr>
        <w:t>18</w:t>
      </w:r>
      <w:r w:rsidR="00E13041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931265">
        <w:rPr>
          <w:rFonts w:ascii="Times New Roman" w:hAnsi="Times New Roman" w:cs="Times New Roman"/>
          <w:sz w:val="24"/>
          <w:szCs w:val="24"/>
        </w:rPr>
        <w:t>202</w:t>
      </w:r>
      <w:r w:rsidR="00712BC1" w:rsidRPr="00931265">
        <w:rPr>
          <w:rFonts w:ascii="Times New Roman" w:hAnsi="Times New Roman" w:cs="Times New Roman"/>
          <w:sz w:val="24"/>
          <w:szCs w:val="24"/>
        </w:rPr>
        <w:t>3</w:t>
      </w:r>
      <w:r w:rsidRPr="00931265">
        <w:rPr>
          <w:rFonts w:ascii="Times New Roman" w:hAnsi="Times New Roman" w:cs="Times New Roman"/>
          <w:sz w:val="24"/>
          <w:szCs w:val="24"/>
        </w:rPr>
        <w:t xml:space="preserve"> г</w:t>
      </w:r>
      <w:r w:rsidR="009E4FD5" w:rsidRPr="00931265">
        <w:rPr>
          <w:rFonts w:ascii="Times New Roman" w:hAnsi="Times New Roman" w:cs="Times New Roman"/>
          <w:sz w:val="24"/>
          <w:szCs w:val="24"/>
        </w:rPr>
        <w:t>ода</w:t>
      </w:r>
      <w:r w:rsidRPr="00931265">
        <w:rPr>
          <w:rFonts w:ascii="Times New Roman" w:hAnsi="Times New Roman" w:cs="Times New Roman"/>
          <w:sz w:val="24"/>
          <w:szCs w:val="24"/>
        </w:rPr>
        <w:t xml:space="preserve"> № </w:t>
      </w:r>
      <w:r w:rsidR="00D956E2">
        <w:rPr>
          <w:rFonts w:ascii="Times New Roman" w:hAnsi="Times New Roman" w:cs="Times New Roman"/>
          <w:sz w:val="24"/>
          <w:szCs w:val="24"/>
        </w:rPr>
        <w:t>20</w:t>
      </w:r>
    </w:p>
    <w:p w14:paraId="37D72A54" w14:textId="77777777" w:rsidR="001B1ED0" w:rsidRPr="007C1EB7" w:rsidRDefault="001B1ED0" w:rsidP="001B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AF35" w14:textId="10AFDFFF" w:rsidR="001B1ED0" w:rsidRDefault="001B1ED0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Министерство цифрового развития, связи и массовых коммуникаций Приднестровской Молдавской Республики.</w:t>
      </w:r>
    </w:p>
    <w:p w14:paraId="4630E6AB" w14:textId="77777777" w:rsidR="00C6602B" w:rsidRPr="00DC2290" w:rsidRDefault="00C6602B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215BB" w14:textId="5E57FF59" w:rsidR="00790DCD" w:rsidRPr="00790DCD" w:rsidRDefault="00B57CD4" w:rsidP="0079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с заявками на участие в запросе предложений</w:t>
      </w:r>
      <w:r w:rsidR="00A167AC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="00D956E2" w:rsidRPr="00790D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сервера, </w:t>
      </w:r>
      <w:r w:rsidR="00D956E2" w:rsidRPr="00790D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оргтехники, аудиотехники и комплектующих</w:t>
      </w:r>
      <w:r w:rsidR="00D956E2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адресу: г. Тирасполь, пер. Энгельса, 5, </w:t>
      </w:r>
      <w:r w:rsidR="00D24C0F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конференц-зал</w:t>
      </w: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13041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956E2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13041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 </w:t>
      </w: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1743A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1</w:t>
      </w:r>
      <w:r w:rsidR="00EE2778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A167AC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минут.</w:t>
      </w:r>
      <w:r w:rsidR="00790DCD"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B98638B" w14:textId="402F8B1C" w:rsidR="00790DCD" w:rsidRPr="00790DCD" w:rsidRDefault="00790DCD" w:rsidP="0079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Кворум соблюден, комиссия по осуществлению закупок правомочна в принятии решений.</w:t>
      </w:r>
    </w:p>
    <w:p w14:paraId="62DB202B" w14:textId="2BA5BED4" w:rsidR="00790DCD" w:rsidRPr="00790DCD" w:rsidRDefault="00790DCD" w:rsidP="0079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срок, указанный в извещении о проведении закупки, поступило три запечатанных конверта в том числе: </w:t>
      </w:r>
    </w:p>
    <w:p w14:paraId="0B6DFD12" w14:textId="77777777" w:rsidR="00790DCD" w:rsidRPr="00790DCD" w:rsidRDefault="00790DCD" w:rsidP="0079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лотам №№1-16, 18 по три заявки</w:t>
      </w:r>
    </w:p>
    <w:p w14:paraId="15926126" w14:textId="71394B23" w:rsidR="00790DCD" w:rsidRPr="00790DCD" w:rsidRDefault="00790DCD" w:rsidP="0079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лотам № 17 и 19 по две заявки.</w:t>
      </w:r>
    </w:p>
    <w:p w14:paraId="50FF8F39" w14:textId="3089F389" w:rsidR="00790DCD" w:rsidRDefault="00790DCD" w:rsidP="0079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После вскрытия конвертов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F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апрос предложений приостанавливается на срок до 14:00 часов 18 сентября 2023 года.</w:t>
      </w:r>
    </w:p>
    <w:p w14:paraId="2B10E97A" w14:textId="42D9B627" w:rsidR="00790DCD" w:rsidRPr="003D4A59" w:rsidRDefault="00B57CD4" w:rsidP="0079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2B">
        <w:rPr>
          <w:color w:val="000000" w:themeColor="text1"/>
          <w:sz w:val="24"/>
          <w:szCs w:val="24"/>
          <w:lang w:eastAsia="ru-RU"/>
        </w:rPr>
        <w:tab/>
      </w:r>
      <w:r w:rsidR="00790DCD" w:rsidRPr="003D4A59">
        <w:rPr>
          <w:rFonts w:ascii="Times New Roman" w:hAnsi="Times New Roman" w:cs="Times New Roman"/>
          <w:sz w:val="24"/>
          <w:szCs w:val="24"/>
        </w:rPr>
        <w:t>На процедуре вскрытия представленных заявок на участие в запросе предложений, а также в процессе оглашения заявки, содержащей лучшие условия исполнения контракта, присутствовали представители участников закупки.</w:t>
      </w:r>
    </w:p>
    <w:p w14:paraId="186EC18F" w14:textId="77777777" w:rsidR="00F50F42" w:rsidRPr="003D4A59" w:rsidRDefault="00F50F42" w:rsidP="00F50F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По итогам заседания Комиссией принято решение:</w:t>
      </w:r>
    </w:p>
    <w:p w14:paraId="173363B9" w14:textId="7416D938" w:rsidR="00F50F42" w:rsidRPr="003D4A59" w:rsidRDefault="00F50F42" w:rsidP="00F50F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 xml:space="preserve">- По лоту №17 в соответствии с подпунктом б) пункта 9 статьи 44 </w:t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 </w:t>
      </w:r>
      <w:r w:rsidRPr="003D4A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запрос предложений</w:t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закупке </w:t>
      </w:r>
      <w:r w:rsidRPr="003D4A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признан несостоявшимся,</w:t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Pr="003D4A59">
        <w:rPr>
          <w:rFonts w:ascii="Times New Roman" w:hAnsi="Times New Roman" w:cs="Times New Roman"/>
          <w:sz w:val="24"/>
          <w:szCs w:val="24"/>
        </w:rPr>
        <w:t>отклонения всех поступивших заявок на участие в запросе предложений (превышение максимальной цены контракта).</w:t>
      </w:r>
    </w:p>
    <w:p w14:paraId="4FA5CDD8" w14:textId="77777777" w:rsidR="00BA5109" w:rsidRDefault="00F50F42" w:rsidP="00F50F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П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о лотам №2, №5, №7</w:t>
      </w:r>
      <w:r w:rsidR="00BA5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5109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gramStart"/>
      <w:r w:rsidR="00BA5109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подпунктом в) пункта 9 статьи 44 </w:t>
      </w:r>
      <w:r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 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запрос предложений</w:t>
      </w:r>
      <w:r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признан несостоявшимся</w:t>
      </w:r>
      <w:r w:rsidR="00BA51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,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 как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проведения проверки заявок </w:t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D6AB8" w:rsidRPr="003D4A59">
        <w:rPr>
          <w:rFonts w:ascii="Times New Roman" w:hAnsi="Times New Roman" w:cs="Times New Roman"/>
          <w:sz w:val="24"/>
          <w:szCs w:val="24"/>
        </w:rPr>
        <w:t xml:space="preserve">предмет соответствия требованиям, установленным извещением и документацией,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признана соответствующей </w:t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одна заявка на участие в запросе предложений.</w:t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Комиссией </w:t>
      </w:r>
      <w:r w:rsidR="00BA510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екомендовано руководству Министерства заключить контракт</w:t>
      </w:r>
      <w:r w:rsidR="00BA510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99D7B6A" w14:textId="52BD163E" w:rsidR="00206663" w:rsidRPr="003D4A59" w:rsidRDefault="00BA5109" w:rsidP="00F50F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с ЗАО «</w:t>
      </w:r>
      <w:proofErr w:type="spellStart"/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ТирАЭТ</w:t>
      </w:r>
      <w:proofErr w:type="spellEnd"/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», как с единственным поставщиком</w:t>
      </w:r>
      <w:r w:rsidR="00206663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следующими условиями контракта:</w:t>
      </w:r>
    </w:p>
    <w:p w14:paraId="5B39B4EF" w14:textId="18AA0F5A" w:rsidR="00206663" w:rsidRPr="003D4A59" w:rsidRDefault="00206663" w:rsidP="00F50F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3400 руб. (три тысячи четыреста) рублей ПМР и гарантийные обязательства 24 месяца;</w:t>
      </w:r>
    </w:p>
    <w:p w14:paraId="32AA11DA" w14:textId="4F1BB2C1" w:rsidR="00206663" w:rsidRPr="003D4A59" w:rsidRDefault="00206663" w:rsidP="00206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№5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519 руб. (пятьсот девятнадцать) рублей ПМР и гарантийные обязательства 36 месяцев;</w:t>
      </w:r>
    </w:p>
    <w:p w14:paraId="750C6714" w14:textId="74A585C1" w:rsidR="00206663" w:rsidRPr="00854D95" w:rsidRDefault="00206663" w:rsidP="00206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№7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1708 руб. (одна тысяча семьсот восемь) рублей ПМР и гарантийные обязательства</w:t>
      </w:r>
      <w:r w:rsidRPr="0085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67BF4" w14:textId="77777777" w:rsidR="00BA5109" w:rsidRDefault="00BA5109" w:rsidP="00F50F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с ООО «</w:t>
      </w:r>
      <w:proofErr w:type="spellStart"/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Хайтек</w:t>
      </w:r>
      <w:proofErr w:type="spellEnd"/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», как с единственным поставщиком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условиями исполнения контракта: </w:t>
      </w:r>
    </w:p>
    <w:p w14:paraId="34303CBE" w14:textId="77256C9D" w:rsidR="00F50F42" w:rsidRPr="000D6AB8" w:rsidRDefault="00BA5109" w:rsidP="00F50F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A5109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A5109">
        <w:rPr>
          <w:rFonts w:ascii="Times New Roman" w:hAnsi="Times New Roman" w:cs="Times New Roman"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995,00 </w:t>
      </w:r>
      <w:r w:rsidRPr="00854D95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(девятьсот девяносто пять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ев.</w:t>
      </w:r>
    </w:p>
    <w:p w14:paraId="13A7EAC6" w14:textId="21AB8DB4" w:rsidR="003D4A59" w:rsidRDefault="003D4A59" w:rsidP="003D4A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516B85" w14:textId="5CB1B8E4" w:rsidR="000D6AB8" w:rsidRPr="003D4A59" w:rsidRDefault="00BA5109" w:rsidP="003D4A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109">
        <w:rPr>
          <w:rFonts w:ascii="Times New Roman" w:hAnsi="Times New Roman" w:cs="Times New Roman"/>
          <w:sz w:val="24"/>
          <w:szCs w:val="24"/>
        </w:rPr>
        <w:t>П</w:t>
      </w:r>
      <w:r w:rsidR="00F50F42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>о Лотам №№ 1</w:t>
      </w:r>
      <w:r w:rsidR="000D6AB8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="000D6AB8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>6, 8-</w:t>
      </w:r>
      <w:r w:rsidR="00F50F42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>16, 18</w:t>
      </w:r>
      <w:r w:rsidR="000D6AB8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F42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50F42" w:rsidRPr="000D6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закупке </w:t>
      </w:r>
      <w:r w:rsidR="00F50F42" w:rsidRPr="000D6A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сервера, оргтехники, аудиотехники и комплектующих</w:t>
      </w:r>
      <w:r w:rsidR="00F50F42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AB8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 </w:t>
      </w:r>
      <w:r w:rsidR="00F50F42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состоявшимся, в виду того, что поданные заявки соответствуют требованиям, указанным в извещении и закупочной документации о </w:t>
      </w:r>
      <w:r w:rsidR="00F50F42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 запроса предложений.</w:t>
      </w:r>
      <w:r w:rsidR="003D4A59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AB8"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проведенной оценки</w:t>
      </w:r>
      <w:r w:rsidR="000D6AB8"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лотам </w:t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1, 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="000D6AB8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8-16, 18 </w:t>
      </w:r>
      <w:r w:rsidR="000D6AB8"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лучшей признана заявка со следующими условиями исполнения </w:t>
      </w:r>
      <w:r w:rsidR="000D6AB8"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контракта:</w:t>
      </w:r>
    </w:p>
    <w:p w14:paraId="3296A835" w14:textId="2B5769A9" w:rsidR="000D6AB8" w:rsidRPr="003D4A59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Лот №1: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 w:rsidR="00206663" w:rsidRPr="003D4A59">
        <w:rPr>
          <w:rFonts w:ascii="Times New Roman" w:hAnsi="Times New Roman" w:cs="Times New Roman"/>
          <w:sz w:val="24"/>
          <w:szCs w:val="24"/>
        </w:rPr>
        <w:t xml:space="preserve">124390,00 </w:t>
      </w:r>
      <w:r w:rsidRPr="003D4A59">
        <w:rPr>
          <w:rFonts w:ascii="Times New Roman" w:hAnsi="Times New Roman" w:cs="Times New Roman"/>
          <w:sz w:val="24"/>
          <w:szCs w:val="24"/>
        </w:rPr>
        <w:t>руб. (</w:t>
      </w:r>
      <w:r w:rsidR="00206663" w:rsidRPr="003D4A59">
        <w:rPr>
          <w:rFonts w:ascii="Times New Roman" w:hAnsi="Times New Roman" w:cs="Times New Roman"/>
          <w:sz w:val="24"/>
          <w:szCs w:val="24"/>
        </w:rPr>
        <w:t>сто двадцать четыре тысячи триста девяносто</w:t>
      </w:r>
      <w:r w:rsidRPr="003D4A59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 w:rsidR="00206663" w:rsidRPr="003D4A59">
        <w:rPr>
          <w:rFonts w:ascii="Times New Roman" w:hAnsi="Times New Roman" w:cs="Times New Roman"/>
          <w:sz w:val="24"/>
          <w:szCs w:val="24"/>
        </w:rPr>
        <w:t>24</w:t>
      </w:r>
      <w:r w:rsidRPr="003D4A59">
        <w:rPr>
          <w:rFonts w:ascii="Times New Roman" w:hAnsi="Times New Roman" w:cs="Times New Roman"/>
          <w:sz w:val="24"/>
          <w:szCs w:val="24"/>
        </w:rPr>
        <w:t xml:space="preserve"> месяца;</w:t>
      </w:r>
    </w:p>
    <w:p w14:paraId="4E381DC0" w14:textId="44DBAD9B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№3:</w:t>
      </w:r>
      <w:r w:rsidRPr="003D4A59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поступления, цена контракта 3600 руб. (три тысячи шестьсот) рублей ПМР и гарантийные</w:t>
      </w:r>
      <w:r w:rsidRPr="00854D95">
        <w:rPr>
          <w:rFonts w:ascii="Times New Roman" w:hAnsi="Times New Roman" w:cs="Times New Roman"/>
          <w:sz w:val="24"/>
          <w:szCs w:val="24"/>
        </w:rPr>
        <w:t xml:space="preserve">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59DA2238" w14:textId="77777777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</w:t>
      </w:r>
      <w:proofErr w:type="gramStart"/>
      <w:r w:rsidRPr="00854D95">
        <w:rPr>
          <w:rFonts w:ascii="Times New Roman" w:hAnsi="Times New Roman" w:cs="Times New Roman"/>
          <w:sz w:val="24"/>
          <w:szCs w:val="24"/>
        </w:rPr>
        <w:t xml:space="preserve">контракта  </w:t>
      </w:r>
      <w:r>
        <w:rPr>
          <w:rFonts w:ascii="Times New Roman" w:hAnsi="Times New Roman" w:cs="Times New Roman"/>
          <w:sz w:val="24"/>
          <w:szCs w:val="24"/>
        </w:rPr>
        <w:t>1130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одна тысяча сто тридцать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5DBDBB" w14:textId="57391B5D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2260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две тысячи двести шестьдесят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BCB09D" w14:textId="77777777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>685,00</w:t>
      </w:r>
      <w:r w:rsidRPr="00854D95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шестьсот восемьдесят пять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D035E7" w14:textId="3A9FDF96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6648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шесть тысяч шестьсот сорок восемь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54D95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3FB0A19B" w14:textId="77777777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>1058,00</w:t>
      </w:r>
      <w:r w:rsidRPr="00854D95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одна тысяча пятьдесят восемь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54D95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4841B" w14:textId="250BEF80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1077,00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одна тысяча семьдесят семь</w:t>
      </w:r>
      <w:r w:rsidRPr="00854D95">
        <w:rPr>
          <w:rFonts w:ascii="Times New Roman" w:hAnsi="Times New Roman" w:cs="Times New Roman"/>
          <w:sz w:val="24"/>
          <w:szCs w:val="24"/>
        </w:rPr>
        <w:t>) рублей ПМР и гарантийные обязательства</w:t>
      </w:r>
      <w:r w:rsidR="0020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BD06FA" w14:textId="55EFD8A4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2010,00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две тысячи десять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C198BD" w14:textId="6D56EEEE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46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№13:</w:t>
      </w:r>
      <w:r w:rsidRPr="00854611">
        <w:rPr>
          <w:rFonts w:ascii="Times New Roman" w:hAnsi="Times New Roman" w:cs="Times New Roman"/>
          <w:sz w:val="24"/>
          <w:szCs w:val="24"/>
        </w:rPr>
        <w:t xml:space="preserve"> цена контракта 2060,00 руб. (две тысячи шестьдесят) рублей ПМР и гарантийные обязательства 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0D3E0F" w14:textId="4D323513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11630,00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одиннадцать тысяч шестьсот тридцать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54D95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="00206663">
        <w:rPr>
          <w:rFonts w:ascii="Times New Roman" w:hAnsi="Times New Roman" w:cs="Times New Roman"/>
          <w:sz w:val="24"/>
          <w:szCs w:val="24"/>
        </w:rPr>
        <w:t>;</w:t>
      </w:r>
    </w:p>
    <w:p w14:paraId="0E12B685" w14:textId="1A2AF851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5000,00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пять тысяч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7EF0C376" w14:textId="7B474A21" w:rsidR="000D6AB8" w:rsidRPr="00854D95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792,00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семьсот девяносто два</w:t>
      </w:r>
      <w:r w:rsidRPr="00854D95">
        <w:rPr>
          <w:rFonts w:ascii="Times New Roman" w:hAnsi="Times New Roman" w:cs="Times New Roman"/>
          <w:sz w:val="24"/>
          <w:szCs w:val="24"/>
        </w:rPr>
        <w:t>) рублей ПМР и гарантийные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6B2CB1B2" w14:textId="77777777" w:rsidR="003D4A59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D95"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1550,00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одна тысяча пятьсот пятьдесят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="003D4A59">
        <w:rPr>
          <w:rFonts w:ascii="Times New Roman" w:hAnsi="Times New Roman" w:cs="Times New Roman"/>
          <w:sz w:val="24"/>
          <w:szCs w:val="24"/>
        </w:rPr>
        <w:t>.</w:t>
      </w:r>
    </w:p>
    <w:p w14:paraId="5BA46446" w14:textId="783DE758" w:rsidR="003D4A59" w:rsidRPr="00854D95" w:rsidRDefault="003D4A59" w:rsidP="003D4A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пункта 13 статьи 44 Закона Приднестровской Молдавской Республики от 26 ноября 2018 года № 318/3-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закупках в Приднестровской Молдавской Республике» комиссией предлож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представителям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ООО «Мир компьютеров»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цену контракта и направить окончательное предложение по цене контракта по адресу: г. Тирасполь, пер. Энгельса, 5, в срок 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00 минут</w:t>
      </w:r>
      <w:r w:rsidRPr="00854D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54D95">
        <w:rPr>
          <w:rFonts w:ascii="Times New Roman" w:hAnsi="Times New Roman" w:cs="Times New Roman"/>
          <w:b/>
          <w:sz w:val="24"/>
          <w:szCs w:val="24"/>
        </w:rPr>
        <w:t xml:space="preserve"> сентября 2023 года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54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Представители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«Мир компьютеров» согласились направить окончательные предложения.</w:t>
      </w:r>
    </w:p>
    <w:p w14:paraId="696346FA" w14:textId="4691D644" w:rsidR="000D6AB8" w:rsidRDefault="000D6AB8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5C59E" w14:textId="1B0B3337" w:rsidR="003D4A59" w:rsidRDefault="003D4A59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B0430" w14:textId="1A91520D" w:rsidR="003D4A59" w:rsidRDefault="003D4A59" w:rsidP="003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закупок</w:t>
      </w: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Кирьякова Н.Я.</w:t>
      </w:r>
    </w:p>
    <w:p w14:paraId="52CC6520" w14:textId="55568AC7" w:rsidR="003D4A59" w:rsidRDefault="003D4A59" w:rsidP="003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 сентября 2023 г.</w:t>
      </w:r>
    </w:p>
    <w:p w14:paraId="17B87F47" w14:textId="1BF78669" w:rsidR="003D4A59" w:rsidRDefault="003D4A59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554CE" w14:textId="05033A5B" w:rsidR="003D4A59" w:rsidRDefault="003D4A59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26E87" w14:textId="74B71718" w:rsidR="003D4A59" w:rsidRDefault="003D4A59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DDCB2" w14:textId="5C085E92" w:rsidR="003D4A59" w:rsidRDefault="003D4A59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0F2F0" w14:textId="3314AA3E" w:rsidR="003D4A59" w:rsidRDefault="003D4A59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3EA2F" w14:textId="6ECBE8DC" w:rsidR="003D4A59" w:rsidRDefault="003D4A59" w:rsidP="000D6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42BAC" w14:textId="77777777" w:rsidR="007C1EB7" w:rsidRPr="007C1EB7" w:rsidRDefault="007C1EB7" w:rsidP="009378E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7C1EB7" w:rsidRPr="007C1EB7" w:rsidSect="00854D95">
      <w:pgSz w:w="11906" w:h="16838"/>
      <w:pgMar w:top="567" w:right="851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E"/>
    <w:rsid w:val="00057A66"/>
    <w:rsid w:val="00067542"/>
    <w:rsid w:val="0009351C"/>
    <w:rsid w:val="00096FE1"/>
    <w:rsid w:val="000D6AB8"/>
    <w:rsid w:val="00155244"/>
    <w:rsid w:val="00162F21"/>
    <w:rsid w:val="001B1ED0"/>
    <w:rsid w:val="001F5B53"/>
    <w:rsid w:val="001F6EC0"/>
    <w:rsid w:val="00206663"/>
    <w:rsid w:val="002167A2"/>
    <w:rsid w:val="00284C16"/>
    <w:rsid w:val="002F28DE"/>
    <w:rsid w:val="00305D01"/>
    <w:rsid w:val="0034667C"/>
    <w:rsid w:val="003748BB"/>
    <w:rsid w:val="003C5C7A"/>
    <w:rsid w:val="003D3E69"/>
    <w:rsid w:val="003D4A59"/>
    <w:rsid w:val="0041743A"/>
    <w:rsid w:val="004B2FD6"/>
    <w:rsid w:val="004F4543"/>
    <w:rsid w:val="00521B42"/>
    <w:rsid w:val="00524C14"/>
    <w:rsid w:val="0054574B"/>
    <w:rsid w:val="00570957"/>
    <w:rsid w:val="00580525"/>
    <w:rsid w:val="00591C49"/>
    <w:rsid w:val="005B1A0F"/>
    <w:rsid w:val="005C37E0"/>
    <w:rsid w:val="00617A98"/>
    <w:rsid w:val="00693DE7"/>
    <w:rsid w:val="006A2975"/>
    <w:rsid w:val="006B196D"/>
    <w:rsid w:val="006B380D"/>
    <w:rsid w:val="006E1179"/>
    <w:rsid w:val="006F3256"/>
    <w:rsid w:val="006F6486"/>
    <w:rsid w:val="00712BC1"/>
    <w:rsid w:val="00737148"/>
    <w:rsid w:val="00790DCD"/>
    <w:rsid w:val="007B1E92"/>
    <w:rsid w:val="007C1EB7"/>
    <w:rsid w:val="00834BA8"/>
    <w:rsid w:val="00854D95"/>
    <w:rsid w:val="00874E8A"/>
    <w:rsid w:val="0088033C"/>
    <w:rsid w:val="00880A28"/>
    <w:rsid w:val="008E0E92"/>
    <w:rsid w:val="008F4454"/>
    <w:rsid w:val="008F7D37"/>
    <w:rsid w:val="00913D59"/>
    <w:rsid w:val="00926713"/>
    <w:rsid w:val="00930CD5"/>
    <w:rsid w:val="00930DE4"/>
    <w:rsid w:val="00931265"/>
    <w:rsid w:val="009378E3"/>
    <w:rsid w:val="00947B50"/>
    <w:rsid w:val="009A6C1A"/>
    <w:rsid w:val="009C56BF"/>
    <w:rsid w:val="009E4FD5"/>
    <w:rsid w:val="009E74D9"/>
    <w:rsid w:val="00A167AC"/>
    <w:rsid w:val="00A37D3F"/>
    <w:rsid w:val="00A619F0"/>
    <w:rsid w:val="00A663DC"/>
    <w:rsid w:val="00A711C3"/>
    <w:rsid w:val="00AA33EA"/>
    <w:rsid w:val="00AF4AAB"/>
    <w:rsid w:val="00B026A0"/>
    <w:rsid w:val="00B57CD4"/>
    <w:rsid w:val="00B62B0B"/>
    <w:rsid w:val="00B905B4"/>
    <w:rsid w:val="00B909DF"/>
    <w:rsid w:val="00B90D0A"/>
    <w:rsid w:val="00BA5109"/>
    <w:rsid w:val="00BD3FCE"/>
    <w:rsid w:val="00BE151B"/>
    <w:rsid w:val="00C01A42"/>
    <w:rsid w:val="00C039FE"/>
    <w:rsid w:val="00C220C3"/>
    <w:rsid w:val="00C6602B"/>
    <w:rsid w:val="00C67982"/>
    <w:rsid w:val="00C71383"/>
    <w:rsid w:val="00C90318"/>
    <w:rsid w:val="00CA2190"/>
    <w:rsid w:val="00CB5C84"/>
    <w:rsid w:val="00CD5A0E"/>
    <w:rsid w:val="00D24C0F"/>
    <w:rsid w:val="00D55D4F"/>
    <w:rsid w:val="00D9129B"/>
    <w:rsid w:val="00D956E2"/>
    <w:rsid w:val="00DC1616"/>
    <w:rsid w:val="00DC2290"/>
    <w:rsid w:val="00E13041"/>
    <w:rsid w:val="00E15F03"/>
    <w:rsid w:val="00E77D91"/>
    <w:rsid w:val="00EE2778"/>
    <w:rsid w:val="00EF18F7"/>
    <w:rsid w:val="00EF46BA"/>
    <w:rsid w:val="00F11239"/>
    <w:rsid w:val="00F1613F"/>
    <w:rsid w:val="00F47D00"/>
    <w:rsid w:val="00F50F42"/>
    <w:rsid w:val="00F7196A"/>
    <w:rsid w:val="00F930AD"/>
    <w:rsid w:val="00F96AF8"/>
    <w:rsid w:val="00FC0B2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EA8"/>
  <w15:chartTrackingRefBased/>
  <w15:docId w15:val="{D35D3770-37C7-4714-A57C-B66D645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B1A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A0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B57CD4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C6602B"/>
    <w:rPr>
      <w:rFonts w:ascii="Times New Roman" w:eastAsia="Times New Roman" w:hAnsi="Times New Roman" w:cs="Times New Roman"/>
      <w:color w:val="575757"/>
    </w:rPr>
  </w:style>
  <w:style w:type="character" w:customStyle="1" w:styleId="a8">
    <w:name w:val="Другое_"/>
    <w:basedOn w:val="a0"/>
    <w:link w:val="a9"/>
    <w:rsid w:val="00C6602B"/>
    <w:rPr>
      <w:rFonts w:ascii="Times New Roman" w:eastAsia="Times New Roman" w:hAnsi="Times New Roman" w:cs="Times New Roman"/>
      <w:color w:val="575757"/>
    </w:rPr>
  </w:style>
  <w:style w:type="paragraph" w:customStyle="1" w:styleId="1">
    <w:name w:val="Основной текст1"/>
    <w:basedOn w:val="a"/>
    <w:link w:val="a7"/>
    <w:rsid w:val="00C6602B"/>
    <w:pPr>
      <w:widowControl w:val="0"/>
      <w:spacing w:after="240" w:line="290" w:lineRule="auto"/>
      <w:ind w:firstLine="400"/>
    </w:pPr>
    <w:rPr>
      <w:rFonts w:ascii="Times New Roman" w:eastAsia="Times New Roman" w:hAnsi="Times New Roman" w:cs="Times New Roman"/>
      <w:color w:val="575757"/>
    </w:rPr>
  </w:style>
  <w:style w:type="paragraph" w:customStyle="1" w:styleId="a9">
    <w:name w:val="Другое"/>
    <w:basedOn w:val="a"/>
    <w:link w:val="a8"/>
    <w:rsid w:val="00C6602B"/>
    <w:pPr>
      <w:widowControl w:val="0"/>
      <w:spacing w:after="240" w:line="290" w:lineRule="auto"/>
      <w:ind w:firstLine="400"/>
    </w:pPr>
    <w:rPr>
      <w:rFonts w:ascii="Times New Roman" w:eastAsia="Times New Roman" w:hAnsi="Times New Roman" w:cs="Times New Roman"/>
      <w:color w:val="5757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Алевтина Ю. Вчина</cp:lastModifiedBy>
  <cp:revision>4</cp:revision>
  <cp:lastPrinted>2023-03-27T07:55:00Z</cp:lastPrinted>
  <dcterms:created xsi:type="dcterms:W3CDTF">2023-09-18T13:08:00Z</dcterms:created>
  <dcterms:modified xsi:type="dcterms:W3CDTF">2023-09-18T13:58:00Z</dcterms:modified>
</cp:coreProperties>
</file>